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2080"/>
        <w:gridCol w:w="4212"/>
        <w:gridCol w:w="1360"/>
        <w:gridCol w:w="1173"/>
        <w:gridCol w:w="1188"/>
        <w:gridCol w:w="1176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20"/>
                <w:kern w:val="0"/>
                <w:sz w:val="44"/>
                <w:szCs w:val="44"/>
                <w:u w:val="none"/>
                <w:lang w:val="en-US" w:eastAsia="zh-CN" w:bidi="ar"/>
              </w:rPr>
              <w:t>2025年提前批以工代赈中央预算内投资计划分解表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下达资金额度（万元）</w:t>
            </w: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预计发放劳务报酬情况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预计带动当地农村群众务工人数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地（市、州）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县（区、市）</w:t>
            </w: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劳务报酬占中央资金比例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泸州市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泸县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泸县毗卢镇2025年以工代赈示范工程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田型改造540亩，新建田埂9.7公里；新建养殖虾沟9.5千米；新建生产便道2.9公里。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840" w:leftChars="0" w:firstLine="420" w:firstLineChars="0"/>
      </w:pPr>
    </w:p>
    <w:p>
      <w:pPr>
        <w:pStyle w:val="2"/>
      </w:pPr>
    </w:p>
    <w:p/>
    <w:p>
      <w:pPr>
        <w:pStyle w:val="2"/>
      </w:pPr>
    </w:p>
    <w:p>
      <w:pPr>
        <w:spacing w:line="360" w:lineRule="auto"/>
        <w:jc w:val="center"/>
        <w:rPr>
          <w:rFonts w:hint="default" w:ascii="Times New Roman" w:hAnsi="Times New Roman" w:eastAsia="方正小标宋_GBK" w:cs="方正小标宋_GBK"/>
          <w:sz w:val="40"/>
          <w:szCs w:val="40"/>
          <w:lang w:val="e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360" w:lineRule="auto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hint="default" w:ascii="Times New Roman" w:hAnsi="Times New Roman" w:eastAsia="方正小标宋_GBK" w:cs="方正小标宋_GBK"/>
          <w:sz w:val="40"/>
          <w:szCs w:val="40"/>
          <w:lang w:val="en"/>
        </w:rPr>
        <w:t>202</w:t>
      </w:r>
      <w:r>
        <w:rPr>
          <w:rFonts w:hint="default" w:ascii="Times New Roman" w:hAnsi="Times New Roman" w:eastAsia="方正小标宋_GBK" w:cs="方正小标宋_GBK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方正小标宋_GBK"/>
          <w:sz w:val="40"/>
          <w:szCs w:val="40"/>
          <w:lang w:val="en"/>
        </w:rPr>
        <w:t>年</w:t>
      </w:r>
      <w:r>
        <w:rPr>
          <w:rFonts w:hint="default" w:ascii="Times New Roman" w:hAnsi="Times New Roman" w:eastAsia="方正小标宋_GBK" w:cs="方正小标宋_GBK"/>
          <w:sz w:val="40"/>
          <w:szCs w:val="40"/>
          <w:lang w:val="en-US"/>
        </w:rPr>
        <w:t>提前</w:t>
      </w:r>
      <w:r>
        <w:rPr>
          <w:rFonts w:hint="default" w:ascii="Times New Roman" w:hAnsi="Times New Roman" w:eastAsia="方正小标宋_GBK" w:cs="方正小标宋_GBK"/>
          <w:sz w:val="40"/>
          <w:szCs w:val="40"/>
          <w:lang w:val="en"/>
        </w:rPr>
        <w:t>批</w:t>
      </w:r>
      <w:r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  <w:t>以工代赈</w:t>
      </w:r>
      <w:r>
        <w:rPr>
          <w:rFonts w:ascii="Times New Roman" w:hAnsi="Times New Roman" w:eastAsia="方正小标宋_GBK"/>
          <w:sz w:val="40"/>
          <w:szCs w:val="40"/>
        </w:rPr>
        <w:t>中央预算内投资计划</w:t>
      </w:r>
    </w:p>
    <w:p>
      <w:pPr>
        <w:spacing w:line="360" w:lineRule="auto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绩效目标表</w:t>
      </w:r>
    </w:p>
    <w:p>
      <w:pPr>
        <w:jc w:val="center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（202</w:t>
      </w:r>
      <w:r>
        <w:rPr>
          <w:rFonts w:hint="eastAsia" w:ascii="Times New Roman" w:hAnsi="Times New Roman" w:eastAsia="方正楷体_GBK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方正楷体_GBK"/>
          <w:sz w:val="30"/>
          <w:szCs w:val="30"/>
        </w:rPr>
        <w:t>年度）</w:t>
      </w:r>
    </w:p>
    <w:p>
      <w:pPr>
        <w:jc w:val="center"/>
        <w:rPr>
          <w:rFonts w:ascii="Times New Roman" w:hAnsi="Times New Roman" w:eastAsia="黑体"/>
          <w:color w:val="auto"/>
          <w:sz w:val="24"/>
          <w:szCs w:val="24"/>
        </w:rPr>
      </w:pPr>
    </w:p>
    <w:tbl>
      <w:tblPr>
        <w:tblStyle w:val="4"/>
        <w:tblW w:w="8610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559"/>
        <w:gridCol w:w="850"/>
        <w:gridCol w:w="2413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专项名称</w:t>
            </w:r>
          </w:p>
        </w:tc>
        <w:tc>
          <w:tcPr>
            <w:tcW w:w="40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以工代赈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申报地方或单位</w:t>
            </w:r>
          </w:p>
        </w:tc>
        <w:tc>
          <w:tcPr>
            <w:tcW w:w="40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泸县毗卢镇人民政府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9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申请中央预算内投资（万元）</w:t>
            </w:r>
          </w:p>
        </w:tc>
        <w:tc>
          <w:tcPr>
            <w:tcW w:w="40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总体目标</w:t>
            </w:r>
          </w:p>
        </w:tc>
        <w:tc>
          <w:tcPr>
            <w:tcW w:w="75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在泸县共实施1个以工代赈项目，支持实施农村中小型产业发展配套设施工程，在确保劳务报酬发放金额占中央投资的比例高于30%的基础上，尽可能进一步提高占比，广泛吸纳当地农村劳动力、城乡低收入人口和其他就业困难群体参与工程建设，实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一级指标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二级指标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三级指标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实施效果指标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产出指标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劳务报酬占中央投资比例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效益指标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项目区基础设施条件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满意度指标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参与工程建设的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务工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群众满意度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90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过程管理指标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计划管理指标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投资计划分解（转发）用时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≤20个工作日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“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两个责任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”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按项目落实到位率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资金管理指标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中央预算内投资支付率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95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年度计划投资完成率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95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项目管理指标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项目开工率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95</w:t>
            </w:r>
            <w:r>
              <w:rPr>
                <w:rFonts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超规模、超标准、超概算项目比例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监督检查指标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审计、督查、巡视等指出问题项目比例</w:t>
            </w:r>
          </w:p>
        </w:tc>
        <w:tc>
          <w:tcPr>
            <w:tcW w:w="15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≤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</w:rPr>
              <w:t>%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D80BD8-8F1B-4B75-BC61-67EF0596FF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24467E26-4B2F-42F4-940B-EF1017663F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D4D64D00-A9BC-4723-B742-B050DB32C3D9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D4F1B523-7641-4348-892F-9AA15BE7B6BE}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5" w:fontKey="{4927A415-AC7A-459E-8583-EBCB6DCB3145}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6" w:fontKey="{F63779DB-F8AF-4A4B-9050-84C0E16BEE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2E4ZTE0MDA3M2RkYWQ3YTY1MTE2NGE2MjZkOWUifQ=="/>
  </w:docVars>
  <w:rsids>
    <w:rsidRoot w:val="00000000"/>
    <w:rsid w:val="02291200"/>
    <w:rsid w:val="0E073180"/>
    <w:rsid w:val="161C3820"/>
    <w:rsid w:val="18047D2E"/>
    <w:rsid w:val="19012960"/>
    <w:rsid w:val="1A3E7D7B"/>
    <w:rsid w:val="1E0B6816"/>
    <w:rsid w:val="20E54739"/>
    <w:rsid w:val="22C749F5"/>
    <w:rsid w:val="262A413F"/>
    <w:rsid w:val="2C3C6E9F"/>
    <w:rsid w:val="35E560A3"/>
    <w:rsid w:val="36A00497"/>
    <w:rsid w:val="3FFD1B3E"/>
    <w:rsid w:val="42E02BB8"/>
    <w:rsid w:val="47D97FDF"/>
    <w:rsid w:val="4F1813ED"/>
    <w:rsid w:val="504835BC"/>
    <w:rsid w:val="53A87B17"/>
    <w:rsid w:val="585C34ED"/>
    <w:rsid w:val="59FD5DAF"/>
    <w:rsid w:val="5A557999"/>
    <w:rsid w:val="5D7F6ADB"/>
    <w:rsid w:val="63493E13"/>
    <w:rsid w:val="66232A39"/>
    <w:rsid w:val="6F9603E0"/>
    <w:rsid w:val="764758E5"/>
    <w:rsid w:val="76733229"/>
    <w:rsid w:val="79053481"/>
    <w:rsid w:val="79A656C4"/>
    <w:rsid w:val="79BD3BC0"/>
    <w:rsid w:val="7A094871"/>
    <w:rsid w:val="7E3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hint="eastAsia"/>
      <w:sz w:val="21"/>
    </w:rPr>
  </w:style>
  <w:style w:type="paragraph" w:customStyle="1" w:styleId="5">
    <w:name w:val="正文文字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419</Characters>
  <Lines>0</Lines>
  <Paragraphs>0</Paragraphs>
  <TotalTime>3</TotalTime>
  <ScaleCrop>false</ScaleCrop>
  <LinksUpToDate>false</LinksUpToDate>
  <CharactersWithSpaces>426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2021-08-23T02:19:00Z</dcterms:created>
  <dc:creator>Administrator</dc:creator>
  <cp:lastModifiedBy>张永</cp:lastModifiedBy>
  <cp:lastPrinted>2023-01-30T01:14:00Z</cp:lastPrinted>
  <dcterms:modified xsi:type="dcterms:W3CDTF">2024-12-27T07:01:44Z</dcterms:modified>
  <dc:title>2025年提前批以工代赈中央预算内投资计划分解表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12CE5827313140BD9D2761B259C456FA</vt:lpwstr>
  </property>
</Properties>
</file>